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2A51EF" w14:textId="06F65AC3" w:rsidR="00382A2A" w:rsidRDefault="00382A2A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Instrukcja bezpieczeństwa w języku polskim</w:t>
      </w:r>
      <w:r w:rsidR="00A80BFB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……….…….2</w:t>
      </w:r>
    </w:p>
    <w:p w14:paraId="29E1F3EA" w14:textId="0B7AF42F" w:rsidR="00382A2A" w:rsidRDefault="00382A2A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proofErr w:type="spellStart"/>
      <w:r w:rsidRPr="00382A2A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Bezpečnostní</w:t>
      </w:r>
      <w:proofErr w:type="spellEnd"/>
      <w:r w:rsidRPr="00382A2A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 </w:t>
      </w:r>
      <w:proofErr w:type="spellStart"/>
      <w:r w:rsidRPr="00382A2A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pokyny</w:t>
      </w:r>
      <w:proofErr w:type="spellEnd"/>
      <w:r w:rsidRPr="00382A2A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 v </w:t>
      </w:r>
      <w:proofErr w:type="spellStart"/>
      <w:r w:rsidRPr="00382A2A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češtině</w:t>
      </w:r>
      <w:proofErr w:type="spellEnd"/>
      <w:r w:rsidR="00A80BFB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…………………….….……3</w:t>
      </w:r>
    </w:p>
    <w:p w14:paraId="72150AAF" w14:textId="6B11230F" w:rsidR="00382A2A" w:rsidRDefault="00382A2A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proofErr w:type="spellStart"/>
      <w:r w:rsidRPr="00382A2A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Bezpečnostné</w:t>
      </w:r>
      <w:proofErr w:type="spellEnd"/>
      <w:r w:rsidRPr="00382A2A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 </w:t>
      </w:r>
      <w:proofErr w:type="spellStart"/>
      <w:r w:rsidRPr="00382A2A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pokyny</w:t>
      </w:r>
      <w:proofErr w:type="spellEnd"/>
      <w:r w:rsidRPr="00382A2A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 v </w:t>
      </w:r>
      <w:proofErr w:type="spellStart"/>
      <w:r w:rsidRPr="00382A2A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slovenskom</w:t>
      </w:r>
      <w:proofErr w:type="spellEnd"/>
      <w:r w:rsidRPr="00382A2A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 </w:t>
      </w:r>
      <w:proofErr w:type="spellStart"/>
      <w:r w:rsidRPr="00382A2A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jazyku</w:t>
      </w:r>
      <w:proofErr w:type="spellEnd"/>
      <w:r w:rsidR="00A80BFB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…….…………4</w:t>
      </w:r>
    </w:p>
    <w:p w14:paraId="75D1E93E" w14:textId="0DDCCF80" w:rsidR="00382A2A" w:rsidRDefault="00382A2A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proofErr w:type="spellStart"/>
      <w:r w:rsidRPr="00382A2A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Magyar</w:t>
      </w:r>
      <w:proofErr w:type="spellEnd"/>
      <w:r w:rsidRPr="00382A2A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 </w:t>
      </w:r>
      <w:proofErr w:type="spellStart"/>
      <w:r w:rsidRPr="00382A2A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nyelvű</w:t>
      </w:r>
      <w:proofErr w:type="spellEnd"/>
      <w:r w:rsidRPr="00382A2A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 </w:t>
      </w:r>
      <w:proofErr w:type="spellStart"/>
      <w:r w:rsidRPr="00382A2A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biztonsági</w:t>
      </w:r>
      <w:proofErr w:type="spellEnd"/>
      <w:r w:rsidRPr="00382A2A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 </w:t>
      </w:r>
      <w:proofErr w:type="spellStart"/>
      <w:r w:rsidRPr="00382A2A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utasítások</w:t>
      </w:r>
      <w:proofErr w:type="spellEnd"/>
      <w:r w:rsidR="00A80BFB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………………………5</w:t>
      </w:r>
    </w:p>
    <w:p w14:paraId="6B91EE30" w14:textId="0EF97DB0" w:rsidR="00382A2A" w:rsidRDefault="00382A2A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br w:type="page"/>
      </w:r>
    </w:p>
    <w:p w14:paraId="4BFD808D" w14:textId="77777777" w:rsidR="00290B72" w:rsidRDefault="00290B72" w:rsidP="00290B7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lastRenderedPageBreak/>
        <w:t>Instrukcja obsługi Poduszki na fotele typu kokon</w:t>
      </w:r>
    </w:p>
    <w:p w14:paraId="57398DF1" w14:textId="77777777" w:rsidR="00290B72" w:rsidRDefault="00290B72" w:rsidP="00290B7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Informacje ogólne</w:t>
      </w:r>
    </w:p>
    <w:p w14:paraId="560745E5" w14:textId="77777777" w:rsidR="00290B72" w:rsidRDefault="00290B72" w:rsidP="00290B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Produkt ten został zaprojektowany, aby zapewnić wygodę i komfort użytkowania na meblach wypoczynkowych. Jest to produkt ekologiczny, wykonany z materiałów przyjaznych dla środowiska. Spełnia wymagania rozporządzenia General Product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Safety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Regulation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(GPSR), obowiązującego od 13 grudnia 2024 roku.</w:t>
      </w:r>
    </w:p>
    <w:p w14:paraId="701138E1" w14:textId="77777777" w:rsidR="00290B72" w:rsidRDefault="00290B72" w:rsidP="00290B7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Zastosowanie</w:t>
      </w:r>
    </w:p>
    <w:p w14:paraId="5FC01602" w14:textId="77777777" w:rsidR="00290B72" w:rsidRDefault="00290B72" w:rsidP="00290B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Poduszka jest przeznaczona do stosowania na meblach ogrodowych, tarasowych, a także wewnątrz pomieszczeń. Jej kształt oraz wypełnienie gwarantują wygodne podparcie podczas siedzenia.</w:t>
      </w:r>
    </w:p>
    <w:p w14:paraId="671937BF" w14:textId="77777777" w:rsidR="00290B72" w:rsidRDefault="00290B72" w:rsidP="00290B7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Ostrzeżenia dotyczące bezpieczeństwa</w:t>
      </w:r>
    </w:p>
    <w:p w14:paraId="4D7C7F3D" w14:textId="77777777" w:rsidR="00290B72" w:rsidRDefault="00290B72" w:rsidP="00290B72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Zastosowanie zgodne z przeznaczeniem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 Poduszka jest przeznaczona wyłącznie do użytku jako poduszka siedząca na meblach wypoczynkowych. Nie należy jej używać w innych celach, takich jak materac do spania.</w:t>
      </w:r>
    </w:p>
    <w:p w14:paraId="3C2A33BB" w14:textId="77777777" w:rsidR="00290B72" w:rsidRDefault="00290B72" w:rsidP="00290B72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Unikaj nadmiernej wilgoci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 Poduszka nie jest wodoodporna. Zaleca się unikanie długotrwałego kontaktu z wilgocią, a w przypadku używania na zewnątrz, poduszkę należy chować w czasie deszczu.</w:t>
      </w:r>
    </w:p>
    <w:p w14:paraId="3A0F6E57" w14:textId="77777777" w:rsidR="00290B72" w:rsidRDefault="00290B72" w:rsidP="00290B72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Trzymanie z dala od ognia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 Poduszka nie jest odporna na ogień. Należy unikać kontaktu z otwartym płomieniem oraz źródłami ciepła.</w:t>
      </w:r>
    </w:p>
    <w:p w14:paraId="7D08DE89" w14:textId="77777777" w:rsidR="00290B72" w:rsidRDefault="00290B72" w:rsidP="00290B72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Ostrożność w przypadku dzieci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 Produkt nie jest zabawką. Należy unikać niewłaściwego użytkowania przez dzieci, które może prowadzić do uszkodzenia poduszki lub urazów.</w:t>
      </w:r>
    </w:p>
    <w:p w14:paraId="584E334A" w14:textId="77777777" w:rsidR="00290B72" w:rsidRDefault="00290B72" w:rsidP="00290B7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Instrukcje konserwacyjne</w:t>
      </w:r>
    </w:p>
    <w:p w14:paraId="4B129219" w14:textId="77777777" w:rsidR="00290B72" w:rsidRDefault="00290B72" w:rsidP="00290B72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Czyszczenie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 Zaleca się miejscowe czyszczenie za pomocą wilgotnej ściereczki. Nie prać w pralce, nie wybielać, ani nie suszyć w suszarce bębnowej.</w:t>
      </w:r>
    </w:p>
    <w:p w14:paraId="227B985C" w14:textId="77777777" w:rsidR="00290B72" w:rsidRDefault="00290B72" w:rsidP="00290B72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Przechowywanie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 Kiedy poduszka nie jest używana, należy ją przechowywać w suchym i przewiewnym miejscu, z dala od bezpośredniego nasłonecznienia, aby uniknąć blaknięcia kolorów i uszkodzeń materiału.</w:t>
      </w:r>
    </w:p>
    <w:p w14:paraId="7A90BBA3" w14:textId="77777777" w:rsidR="00290B72" w:rsidRDefault="00290B72" w:rsidP="00290B72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Suszenie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 W przypadku zamoczenia, należy dokładnie wysuszyć poduszkę w przewiewnym miejscu, unikając bezpośredniego działania promieni słonecznych.</w:t>
      </w:r>
    </w:p>
    <w:p w14:paraId="1D7B6197" w14:textId="77777777" w:rsidR="00290B72" w:rsidRDefault="00290B72" w:rsidP="00290B7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Materiały</w:t>
      </w:r>
    </w:p>
    <w:p w14:paraId="215B9D9F" w14:textId="77777777" w:rsidR="00290B72" w:rsidRDefault="00290B72" w:rsidP="00290B72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Pokrycie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 Ekologiczny materiał tekstylny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ekolen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</w:p>
    <w:p w14:paraId="52BAA657" w14:textId="77777777" w:rsidR="00290B72" w:rsidRDefault="00290B72" w:rsidP="00290B72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Wypełnienie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 Pianka poliuretanowa</w:t>
      </w:r>
    </w:p>
    <w:p w14:paraId="5D8C3FAE" w14:textId="77777777" w:rsidR="00290B72" w:rsidRDefault="00290B72" w:rsidP="00290B7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Warunki przechowywania i użytkowania</w:t>
      </w:r>
    </w:p>
    <w:p w14:paraId="6873DB83" w14:textId="77777777" w:rsidR="00290B72" w:rsidRDefault="00290B72" w:rsidP="00290B72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Zakres temperatur użytkowania: -10°C do +40°C.</w:t>
      </w:r>
    </w:p>
    <w:p w14:paraId="3FB9209C" w14:textId="77777777" w:rsidR="00290B72" w:rsidRDefault="00290B72" w:rsidP="00290B72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Wilgotność: Produkt powinien być przechowywany w suchym miejscu, z dala od nadmiernej wilgoci i wilgotnych warunków atmosferycznych.</w:t>
      </w:r>
    </w:p>
    <w:p w14:paraId="3C24C95A" w14:textId="77777777" w:rsidR="00290B72" w:rsidRDefault="00290B72" w:rsidP="00290B7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lastRenderedPageBreak/>
        <w:t>Utylizacja</w:t>
      </w:r>
    </w:p>
    <w:p w14:paraId="6A4D62E0" w14:textId="77777777" w:rsidR="00290B72" w:rsidRDefault="00290B72" w:rsidP="00290B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Poduszka, która przestanie spełniać swoje funkcje, powinna być odpowiednio zutylizowana zgodnie z lokalnymi przepisami dotyczącymi odpadów. Materiały ekologiczne użyte w poduszce mogą być poddane recyklingowi w odpowiednich punktach odbioru.</w:t>
      </w:r>
    </w:p>
    <w:p w14:paraId="760A30AE" w14:textId="35D71BC5" w:rsidR="00C10AEA" w:rsidRDefault="00290B72" w:rsidP="00290B72">
      <w:pPr>
        <w:pBdr>
          <w:bottom w:val="single" w:sz="6" w:space="1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Poduszka została zaprojektowana zgodnie z rozporządzeniem General Product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Safety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Regulation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(GPSR), obowiązującym od 13 grudnia 2024 roku, zapewniając bezpieczeństwo i komfort użytkowania.</w:t>
      </w:r>
    </w:p>
    <w:p w14:paraId="47DCA831" w14:textId="77777777" w:rsidR="00290B72" w:rsidRPr="00741BF3" w:rsidRDefault="00290B72" w:rsidP="00290B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Uživatelská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příručka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: </w:t>
      </w: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Polštář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na </w:t>
      </w: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křeslo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typu </w:t>
      </w: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kokón</w:t>
      </w:r>
      <w:proofErr w:type="spellEnd"/>
    </w:p>
    <w:p w14:paraId="772D4A6C" w14:textId="77777777" w:rsidR="00290B72" w:rsidRPr="00741BF3" w:rsidRDefault="00290B72" w:rsidP="00290B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Obecné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informace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Tento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produkt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byl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navržen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tak, aby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poskytoval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pohodlí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komfort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při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používání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relaxačním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nábytku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Je to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ekologický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produkt,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vyrobený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materiálů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šetrných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životnímu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prostředí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Splňuje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požadavky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nařízení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General Product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Safety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Regulation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(GPSR),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které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vstupuje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v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platnost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13.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prosince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2024.</w:t>
      </w:r>
    </w:p>
    <w:p w14:paraId="1F8CFD49" w14:textId="77777777" w:rsidR="00290B72" w:rsidRPr="00741BF3" w:rsidRDefault="00290B72" w:rsidP="00290B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Použití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Polštář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určen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použití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zahradním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nábytku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terasových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sedadlech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ale i pro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vnitřní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použití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Jeho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tvar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výplň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zaručují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pohodlnou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oporu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při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sezení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7EDD8A4B" w14:textId="77777777" w:rsidR="00290B72" w:rsidRPr="00741BF3" w:rsidRDefault="00290B72" w:rsidP="00290B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Bezpečnostní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upozornění</w:t>
      </w:r>
      <w:proofErr w:type="spellEnd"/>
    </w:p>
    <w:p w14:paraId="140F68F8" w14:textId="77777777" w:rsidR="00290B72" w:rsidRPr="00741BF3" w:rsidRDefault="00290B72" w:rsidP="00290B72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Použití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podle </w:t>
      </w: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určení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Polštář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určen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pouze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použití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jako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sedací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polštář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relaxačním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nábytku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Nepoužívejte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ho pro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jiné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účely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jako je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matrace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spaní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E3AA02D" w14:textId="77777777" w:rsidR="00290B72" w:rsidRPr="00741BF3" w:rsidRDefault="00290B72" w:rsidP="00290B72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Vyhněte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se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nadměrné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vlhkosti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Polštář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není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vodotěsný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Doporučuje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se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vyhnout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se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dlouhodobému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kontaktu s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vlhkostí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při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používání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venku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nutné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polštář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schovat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během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deště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A1FAD06" w14:textId="77777777" w:rsidR="00290B72" w:rsidRPr="00741BF3" w:rsidRDefault="00290B72" w:rsidP="00290B72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Držte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dál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od </w:t>
      </w: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ohně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Polštář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není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odolný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vůči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ohni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Vyhněte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se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kontaktu s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otevřeným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plamenem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vysokými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teplotami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C3D8E61" w14:textId="77777777" w:rsidR="00290B72" w:rsidRPr="00741BF3" w:rsidRDefault="00290B72" w:rsidP="00290B72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Opatrnost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u </w:t>
      </w: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dětí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Produkt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není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hračka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Vyhněte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se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nevhodnému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používání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dětmi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což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by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mohlo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vést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poškození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polštáře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nebo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zranění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708BF8DA" w14:textId="77777777" w:rsidR="00290B72" w:rsidRPr="00741BF3" w:rsidRDefault="00290B72" w:rsidP="00290B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Pokyny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pro </w:t>
      </w: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údržbu</w:t>
      </w:r>
      <w:proofErr w:type="spellEnd"/>
    </w:p>
    <w:p w14:paraId="44D6A653" w14:textId="77777777" w:rsidR="00290B72" w:rsidRPr="00741BF3" w:rsidRDefault="00290B72" w:rsidP="00290B72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Údržba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Doporučuje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se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čištění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polštáře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pouze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vlhkým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hadříkem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Neprať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v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pračce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nepoužívejte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bělidla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ani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nesušte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v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sušičce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aby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nedošlo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poškození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materiálu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79B7A3FA" w14:textId="77777777" w:rsidR="00290B72" w:rsidRPr="00741BF3" w:rsidRDefault="00290B72" w:rsidP="00290B72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Skladování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Pokud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polštář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není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používán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doporučuje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se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ho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skladovat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suchém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větraném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místě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daleko od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přímého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slunečního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záření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aby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se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předešlo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vyblednutí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barev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poškození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materiálu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51AA842" w14:textId="77777777" w:rsidR="00290B72" w:rsidRPr="00741BF3" w:rsidRDefault="00290B72" w:rsidP="00290B72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Sušení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Pokud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polštář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navlhne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položte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ho na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rovnou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plochu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nechte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uschnout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větraném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místě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vyhněte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se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přímému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slunečnímu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záření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AB597F6" w14:textId="77777777" w:rsidR="00290B72" w:rsidRPr="00741BF3" w:rsidRDefault="00290B72" w:rsidP="00290B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Materiály</w:t>
      </w:r>
      <w:proofErr w:type="spellEnd"/>
    </w:p>
    <w:p w14:paraId="639383BE" w14:textId="77777777" w:rsidR="00290B72" w:rsidRPr="00741BF3" w:rsidRDefault="00290B72" w:rsidP="00290B72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Potah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Ekologický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textilní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materiál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ekolen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</w:p>
    <w:p w14:paraId="2D3205E3" w14:textId="77777777" w:rsidR="00290B72" w:rsidRPr="00741BF3" w:rsidRDefault="00290B72" w:rsidP="00290B72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Výplň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Polyuretanová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pěna</w:t>
      </w:r>
      <w:proofErr w:type="spellEnd"/>
    </w:p>
    <w:p w14:paraId="7318A496" w14:textId="77777777" w:rsidR="00290B72" w:rsidRPr="00741BF3" w:rsidRDefault="00290B72" w:rsidP="00290B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Podmínky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skladování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a </w:t>
      </w: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používání</w:t>
      </w:r>
      <w:proofErr w:type="spellEnd"/>
    </w:p>
    <w:p w14:paraId="136F0781" w14:textId="77777777" w:rsidR="00290B72" w:rsidRPr="00741BF3" w:rsidRDefault="00290B72" w:rsidP="00290B72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Teplotní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rozsah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použití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-10°C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až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+40°C.</w:t>
      </w:r>
    </w:p>
    <w:p w14:paraId="257FA0D4" w14:textId="77777777" w:rsidR="00290B72" w:rsidRPr="00741BF3" w:rsidRDefault="00290B72" w:rsidP="00290B72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Vlhkost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Skladujte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suchém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místě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daleko od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nadměrné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vlhkosti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vlhkých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povětrnostních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podmínek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C49AB00" w14:textId="77777777" w:rsidR="00290B72" w:rsidRPr="00741BF3" w:rsidRDefault="00290B72" w:rsidP="00290B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Likvidace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Pokud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polštář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přestane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plnit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svou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funkci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měl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by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být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správně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zlikvidován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v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souladu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místními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předpisy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odpadech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Ekologické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materiály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použití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v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polštáři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mohou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být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podrobeny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recyklaci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odpovídajících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sběrných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místech</w:t>
      </w:r>
      <w:proofErr w:type="spellEnd"/>
      <w:r w:rsidRPr="00741BF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73B385E6" w14:textId="2131EB81" w:rsidR="006D1553" w:rsidRPr="00CB06F4" w:rsidRDefault="00290B72" w:rsidP="00290B72">
      <w:pPr>
        <w:pBdr>
          <w:bottom w:val="single" w:sz="6" w:space="1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Poduška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byla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navržena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v </w:t>
      </w: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souladu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s </w:t>
      </w: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nařízením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General Product </w:t>
      </w: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Safety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Regulation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(GPSR), </w:t>
      </w: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které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vstupuje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v </w:t>
      </w: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platnost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13. </w:t>
      </w: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prosince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2024, </w:t>
      </w: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čímž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zajišťuje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bezpečnost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a komfort </w:t>
      </w: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při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používání</w:t>
      </w:r>
      <w:proofErr w:type="spellEnd"/>
      <w:r w:rsidRPr="00741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14:paraId="63E8821C" w14:textId="77777777" w:rsidR="00290B72" w:rsidRPr="001549BB" w:rsidRDefault="00290B72" w:rsidP="00290B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Návod</w:t>
      </w:r>
      <w:proofErr w:type="spellEnd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na </w:t>
      </w:r>
      <w:proofErr w:type="spellStart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používanie</w:t>
      </w:r>
      <w:proofErr w:type="spellEnd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: </w:t>
      </w:r>
      <w:proofErr w:type="spellStart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Vankúš</w:t>
      </w:r>
      <w:proofErr w:type="spellEnd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na </w:t>
      </w:r>
      <w:proofErr w:type="spellStart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kokonové</w:t>
      </w:r>
      <w:proofErr w:type="spellEnd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kreslá</w:t>
      </w:r>
      <w:proofErr w:type="spellEnd"/>
    </w:p>
    <w:p w14:paraId="69D4536C" w14:textId="77777777" w:rsidR="00290B72" w:rsidRPr="001549BB" w:rsidRDefault="00290B72" w:rsidP="00290B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Všeobecné</w:t>
      </w:r>
      <w:proofErr w:type="spellEnd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informácie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Tento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produkt bol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navrhnutý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zabezpečenie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pohodlia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komfortu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pri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používaní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relaxačných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nábytkoch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Je to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ekologický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produkt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vyrobený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materiálov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šetrných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životnému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prostrediu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Spĺňa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požiadavky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nariadenia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všeobecnej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bezpečnosti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výrobkov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(GPSR),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ktoré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nadobudne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účinnosť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13.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decembra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2024.</w:t>
      </w:r>
    </w:p>
    <w:p w14:paraId="11913B9E" w14:textId="77777777" w:rsidR="00290B72" w:rsidRPr="001549BB" w:rsidRDefault="00290B72" w:rsidP="00290B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Použitie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Vankúš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určený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použitie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záhradnom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nábytku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terasových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sedadlách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ako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aj v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interiéri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Jeho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tvar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výplň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zaručujú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pohodlnú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oporu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pri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sedení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BA8C6A9" w14:textId="77777777" w:rsidR="00290B72" w:rsidRPr="001549BB" w:rsidRDefault="00290B72" w:rsidP="00290B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Bezpečnostné</w:t>
      </w:r>
      <w:proofErr w:type="spellEnd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upozornenia</w:t>
      </w:r>
      <w:proofErr w:type="spellEnd"/>
    </w:p>
    <w:p w14:paraId="64DA05F4" w14:textId="77777777" w:rsidR="00290B72" w:rsidRPr="001549BB" w:rsidRDefault="00290B72" w:rsidP="00290B72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Použitie</w:t>
      </w:r>
      <w:proofErr w:type="spellEnd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podľa</w:t>
      </w:r>
      <w:proofErr w:type="spellEnd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určenia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Vankúš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určený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výhradne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použitie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ako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sedací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vankúš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relaxačných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nábytkoch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Nepoužívajte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ho na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iné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účely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ako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matrac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spanie.</w:t>
      </w:r>
    </w:p>
    <w:p w14:paraId="1B234333" w14:textId="77777777" w:rsidR="00290B72" w:rsidRPr="001549BB" w:rsidRDefault="00290B72" w:rsidP="00290B72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Vyhnite</w:t>
      </w:r>
      <w:proofErr w:type="spellEnd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sa</w:t>
      </w:r>
      <w:proofErr w:type="spellEnd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nadmernej</w:t>
      </w:r>
      <w:proofErr w:type="spellEnd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vlhkosti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Vankúš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je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vodoodolný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Odporúča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sa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vyhnúť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sa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dlhodobému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kontaktu s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vlhkosťou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a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ak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sa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používa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vonku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vankúš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by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mal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byť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uschovaný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počas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dažďa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2D5C209" w14:textId="77777777" w:rsidR="00290B72" w:rsidRPr="001549BB" w:rsidRDefault="00290B72" w:rsidP="00290B72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Uchovávanie</w:t>
      </w:r>
      <w:proofErr w:type="spellEnd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mimo </w:t>
      </w:r>
      <w:proofErr w:type="spellStart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ohňa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Vankúš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je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odolný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voči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ohňu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Vyhnite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sa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kontaktu s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otvoreným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ohňom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zdrojmi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tepla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D81AA30" w14:textId="77777777" w:rsidR="00290B72" w:rsidRPr="001549BB" w:rsidRDefault="00290B72" w:rsidP="00290B72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Opatrnosť</w:t>
      </w:r>
      <w:proofErr w:type="spellEnd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v </w:t>
      </w:r>
      <w:proofErr w:type="spellStart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prípade</w:t>
      </w:r>
      <w:proofErr w:type="spellEnd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detí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Produkt nie je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hračka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Vyhnite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sa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nevhodnému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používaniu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deťmi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čo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môže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viesť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poškodeniu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vankúša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alebo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zraneniam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26AC1E4" w14:textId="77777777" w:rsidR="00290B72" w:rsidRPr="001549BB" w:rsidRDefault="00290B72" w:rsidP="00290B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Údržba</w:t>
      </w:r>
      <w:proofErr w:type="spellEnd"/>
    </w:p>
    <w:p w14:paraId="549D021F" w14:textId="77777777" w:rsidR="00290B72" w:rsidRPr="001549BB" w:rsidRDefault="00290B72" w:rsidP="00290B72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Čistenie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Odporúča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sa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čistiť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vankúš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vlhkou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handrou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Neprať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v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práčke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nevybielovať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ani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nesušiť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v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sušičke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667453E" w14:textId="77777777" w:rsidR="00290B72" w:rsidRPr="001549BB" w:rsidRDefault="00290B72" w:rsidP="00290B72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Skladovanie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Keď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vankúš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je v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používaní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mal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by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byť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uložený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suchom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vetranom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mieste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mimo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priamemu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slnečnému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žiareniu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aby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sa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predišlo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vyblednutiu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farby a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poškodeniu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materiálu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2D82E2B" w14:textId="77777777" w:rsidR="00290B72" w:rsidRPr="001549BB" w:rsidRDefault="00290B72" w:rsidP="00290B72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Sušenie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Ak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sa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vankúš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namočí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dôkladne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ho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vysušte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vetranom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mieste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vyhnite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sa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priamemu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slnečnému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žiareniu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A700EE0" w14:textId="77777777" w:rsidR="00290B72" w:rsidRPr="001549BB" w:rsidRDefault="00290B72" w:rsidP="00290B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Materiály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• </w:t>
      </w:r>
      <w:proofErr w:type="spellStart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Poťah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Ekologický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textilný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materiál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ekolen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• </w:t>
      </w:r>
      <w:proofErr w:type="spellStart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Výplň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Polyuretánová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pena</w:t>
      </w:r>
    </w:p>
    <w:p w14:paraId="57F76663" w14:textId="77777777" w:rsidR="00290B72" w:rsidRPr="001549BB" w:rsidRDefault="00290B72" w:rsidP="00290B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Podmienky</w:t>
      </w:r>
      <w:proofErr w:type="spellEnd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skladovania</w:t>
      </w:r>
      <w:proofErr w:type="spellEnd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a </w:t>
      </w:r>
      <w:proofErr w:type="spellStart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používania</w:t>
      </w:r>
      <w:proofErr w:type="spellEnd"/>
    </w:p>
    <w:p w14:paraId="491FDAF3" w14:textId="77777777" w:rsidR="00290B72" w:rsidRPr="001549BB" w:rsidRDefault="00290B72" w:rsidP="00290B72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Rozsah</w:t>
      </w:r>
      <w:proofErr w:type="spellEnd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teplôt</w:t>
      </w:r>
      <w:proofErr w:type="spellEnd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používania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-10°C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až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+40°C</w:t>
      </w:r>
    </w:p>
    <w:p w14:paraId="661F8733" w14:textId="77777777" w:rsidR="00290B72" w:rsidRPr="001549BB" w:rsidRDefault="00290B72" w:rsidP="00290B72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Vlhkosť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Produkt by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mal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byť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skladovaný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suchom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mieste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mimo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nadmernej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vlhkosti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vlhkých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atmosférických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podmienok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2929115" w14:textId="77777777" w:rsidR="00290B72" w:rsidRPr="001549BB" w:rsidRDefault="00290B72" w:rsidP="00290B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1549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Likvidácia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Ak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vankúš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prestane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plniť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svoje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funkcie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mal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by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byť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správne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zlikvidovaný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v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súlade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miestnymi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predpismi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odpadoch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Ekologické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materiály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použité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vo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vankúši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môžu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byť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podrobené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recyklácii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príslušných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miestach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zberu</w:t>
      </w:r>
      <w:proofErr w:type="spellEnd"/>
      <w:r w:rsidRPr="001549B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BD4BF80" w14:textId="77777777" w:rsidR="00290B72" w:rsidRPr="001549BB" w:rsidRDefault="00290B72" w:rsidP="00290B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9303F0C" w14:textId="1BC3686B" w:rsidR="006D1553" w:rsidRPr="00346BE9" w:rsidRDefault="00290B72" w:rsidP="00290B72">
      <w:pPr>
        <w:pBdr>
          <w:bottom w:val="single" w:sz="6" w:space="1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proofErr w:type="spellStart"/>
      <w:r w:rsidRPr="001549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Vankúš</w:t>
      </w:r>
      <w:proofErr w:type="spellEnd"/>
      <w:r w:rsidRPr="001549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bol </w:t>
      </w:r>
      <w:proofErr w:type="spellStart"/>
      <w:r w:rsidRPr="001549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navrhnutý</w:t>
      </w:r>
      <w:proofErr w:type="spellEnd"/>
      <w:r w:rsidRPr="001549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v </w:t>
      </w:r>
      <w:proofErr w:type="spellStart"/>
      <w:r w:rsidRPr="001549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súlade</w:t>
      </w:r>
      <w:proofErr w:type="spellEnd"/>
      <w:r w:rsidRPr="001549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s </w:t>
      </w:r>
      <w:proofErr w:type="spellStart"/>
      <w:r w:rsidRPr="001549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nariadením</w:t>
      </w:r>
      <w:proofErr w:type="spellEnd"/>
      <w:r w:rsidRPr="001549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o </w:t>
      </w:r>
      <w:proofErr w:type="spellStart"/>
      <w:r w:rsidRPr="001549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všeobecnej</w:t>
      </w:r>
      <w:proofErr w:type="spellEnd"/>
      <w:r w:rsidRPr="001549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bezpečnosti</w:t>
      </w:r>
      <w:proofErr w:type="spellEnd"/>
      <w:r w:rsidRPr="001549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výrobkov</w:t>
      </w:r>
      <w:proofErr w:type="spellEnd"/>
      <w:r w:rsidRPr="001549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(GPSR), </w:t>
      </w:r>
      <w:proofErr w:type="spellStart"/>
      <w:r w:rsidRPr="001549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ktoré</w:t>
      </w:r>
      <w:proofErr w:type="spellEnd"/>
      <w:r w:rsidRPr="001549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nadobudne</w:t>
      </w:r>
      <w:proofErr w:type="spellEnd"/>
      <w:r w:rsidRPr="001549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účinnosť</w:t>
      </w:r>
      <w:proofErr w:type="spellEnd"/>
      <w:r w:rsidRPr="001549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13. </w:t>
      </w:r>
      <w:proofErr w:type="spellStart"/>
      <w:r w:rsidRPr="001549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decembra</w:t>
      </w:r>
      <w:proofErr w:type="spellEnd"/>
      <w:r w:rsidRPr="001549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2024, </w:t>
      </w:r>
      <w:proofErr w:type="spellStart"/>
      <w:r w:rsidRPr="001549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čím</w:t>
      </w:r>
      <w:proofErr w:type="spellEnd"/>
      <w:r w:rsidRPr="001549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sa</w:t>
      </w:r>
      <w:proofErr w:type="spellEnd"/>
      <w:r w:rsidRPr="001549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zabezpečuje</w:t>
      </w:r>
      <w:proofErr w:type="spellEnd"/>
      <w:r w:rsidRPr="001549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jeho</w:t>
      </w:r>
      <w:proofErr w:type="spellEnd"/>
      <w:r w:rsidRPr="001549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bezpečnosť</w:t>
      </w:r>
      <w:proofErr w:type="spellEnd"/>
      <w:r w:rsidRPr="001549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a komfort </w:t>
      </w:r>
      <w:proofErr w:type="spellStart"/>
      <w:r w:rsidRPr="001549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pri</w:t>
      </w:r>
      <w:proofErr w:type="spellEnd"/>
      <w:r w:rsidRPr="001549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spellStart"/>
      <w:r w:rsidRPr="001549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používaní</w:t>
      </w:r>
      <w:proofErr w:type="spellEnd"/>
      <w:r w:rsidRPr="001549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14:paraId="681A17E1" w14:textId="77777777" w:rsidR="00290B72" w:rsidRPr="00D37580" w:rsidRDefault="00290B72" w:rsidP="00290B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Használati</w:t>
      </w:r>
      <w:proofErr w:type="spellEnd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utasítás</w:t>
      </w:r>
      <w:proofErr w:type="spellEnd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: Kokon </w:t>
      </w:r>
      <w:proofErr w:type="spellStart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típusú</w:t>
      </w:r>
      <w:proofErr w:type="spellEnd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székpárna</w:t>
      </w:r>
      <w:proofErr w:type="spellEnd"/>
    </w:p>
    <w:p w14:paraId="4C12EE9A" w14:textId="77777777" w:rsidR="00290B72" w:rsidRPr="00D37580" w:rsidRDefault="00290B72" w:rsidP="00290B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Általános</w:t>
      </w:r>
      <w:proofErr w:type="spellEnd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információk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Ez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termék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kényelmet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és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komfortot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biztosítja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pihenőbútorokon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való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használathoz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Környezetbarát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anyagokból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készült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amelyek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megfelelnek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környezetvédelmi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előírásoknak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A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termék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megfelel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General Product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Safety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Regulation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(GPSR)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előírásainak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amely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2024.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december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13-án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lép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életbe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D5857F3" w14:textId="77777777" w:rsidR="00290B72" w:rsidRPr="00D37580" w:rsidRDefault="00290B72" w:rsidP="00290B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Alkalmazás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A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párna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kültéri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és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beltéri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bútorokon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való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használatra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készült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Formája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és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töltete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biztosítja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kényelmes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támasztékot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ülés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közben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132BC21" w14:textId="77777777" w:rsidR="00290B72" w:rsidRPr="00D37580" w:rsidRDefault="00290B72" w:rsidP="00290B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Biztonsági</w:t>
      </w:r>
      <w:proofErr w:type="spellEnd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figyelmeztetések</w:t>
      </w:r>
      <w:proofErr w:type="spellEnd"/>
    </w:p>
    <w:p w14:paraId="6267EFF7" w14:textId="77777777" w:rsidR="00290B72" w:rsidRPr="00D37580" w:rsidRDefault="00290B72" w:rsidP="00290B72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Célzott</w:t>
      </w:r>
      <w:proofErr w:type="spellEnd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használat</w:t>
      </w:r>
      <w:proofErr w:type="spellEnd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párna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kizárólag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pihenőbútorokon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való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üléshez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készült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Ne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használja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más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célokra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például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alvópárnaként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vagy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matracként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86DB67D" w14:textId="77777777" w:rsidR="00290B72" w:rsidRPr="00D37580" w:rsidRDefault="00290B72" w:rsidP="00290B72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Túlzott</w:t>
      </w:r>
      <w:proofErr w:type="spellEnd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nedvesség</w:t>
      </w:r>
      <w:proofErr w:type="spellEnd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kerülése</w:t>
      </w:r>
      <w:proofErr w:type="spellEnd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párna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nem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vízálló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Javasolt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elkerülni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hosszabb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ideig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tartó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nedvességgel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való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érintkezést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és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kültéri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használat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esetén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esőben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tárolni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párnát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3FEB87F" w14:textId="77777777" w:rsidR="00290B72" w:rsidRPr="00D37580" w:rsidRDefault="00290B72" w:rsidP="00290B72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Tűzvédelem</w:t>
      </w:r>
      <w:proofErr w:type="spellEnd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párna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nem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tűzálló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Kerülje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el a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közvetlen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kapcsolatot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nyílt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lánggal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és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hőforrásokkal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DF8A6DE" w14:textId="77777777" w:rsidR="00290B72" w:rsidRPr="00D37580" w:rsidRDefault="00290B72" w:rsidP="00290B72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Gyermekek</w:t>
      </w:r>
      <w:proofErr w:type="spellEnd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általi</w:t>
      </w:r>
      <w:proofErr w:type="spellEnd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használat</w:t>
      </w:r>
      <w:proofErr w:type="spellEnd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termék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nem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játék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Kerülje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nem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megfelelő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használatot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gyermekek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által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ami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párna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sérülését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vagy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sérüléseket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okozhat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7267E78" w14:textId="77777777" w:rsidR="00290B72" w:rsidRPr="00D37580" w:rsidRDefault="00290B72" w:rsidP="00290B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Karbantartás</w:t>
      </w:r>
      <w:proofErr w:type="spellEnd"/>
    </w:p>
    <w:p w14:paraId="7ACEAA0A" w14:textId="77777777" w:rsidR="00290B72" w:rsidRPr="00D37580" w:rsidRDefault="00290B72" w:rsidP="00290B72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Tisztítás</w:t>
      </w:r>
      <w:proofErr w:type="spellEnd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párnát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ajánlott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helyi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tisztítással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nedves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ruhával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tisztítani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Ne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mossa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gépben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ne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fehérítse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és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ne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szárítsa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szárítógépben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hogy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elkerülje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az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anyag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károsodását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55E49C7" w14:textId="77777777" w:rsidR="00290B72" w:rsidRPr="00D37580" w:rsidRDefault="00290B72" w:rsidP="00290B72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Szárítás</w:t>
      </w:r>
      <w:proofErr w:type="spellEnd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Nedvesedés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esetén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párnát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szellős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helyen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elkerülve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közvetlen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napfényt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kell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szárítani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hogy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megelőzze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színek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kifakulását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D4132C7" w14:textId="77777777" w:rsidR="00290B72" w:rsidRPr="00D37580" w:rsidRDefault="00290B72" w:rsidP="00290B72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Tárolás</w:t>
      </w:r>
      <w:proofErr w:type="spellEnd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Ha a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párna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nincs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használatban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száraz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szellős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helyen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tárolja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távol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közvetlen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napfénytől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hogy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megelőzze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színek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elhalványulását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és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az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anyag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sérülését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7945F42D" w14:textId="77777777" w:rsidR="00290B72" w:rsidRPr="00D37580" w:rsidRDefault="00290B72" w:rsidP="00290B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Anyagok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• </w:t>
      </w:r>
      <w:proofErr w:type="spellStart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Bélés</w:t>
      </w:r>
      <w:proofErr w:type="spellEnd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Környezetbarát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textil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anyag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ekolen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• </w:t>
      </w:r>
      <w:proofErr w:type="spellStart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Töltet</w:t>
      </w:r>
      <w:proofErr w:type="spellEnd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Poliuretán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hab</w:t>
      </w:r>
      <w:proofErr w:type="spellEnd"/>
    </w:p>
    <w:p w14:paraId="0BB5542B" w14:textId="77777777" w:rsidR="00290B72" w:rsidRPr="00D37580" w:rsidRDefault="00290B72" w:rsidP="00290B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Tárolási</w:t>
      </w:r>
      <w:proofErr w:type="spellEnd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és</w:t>
      </w:r>
      <w:proofErr w:type="spellEnd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használati</w:t>
      </w:r>
      <w:proofErr w:type="spellEnd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feltételek</w:t>
      </w:r>
      <w:proofErr w:type="spellEnd"/>
    </w:p>
    <w:p w14:paraId="466AA5CD" w14:textId="77777777" w:rsidR="00290B72" w:rsidRPr="00D37580" w:rsidRDefault="00290B72" w:rsidP="00290B72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Használati</w:t>
      </w:r>
      <w:proofErr w:type="spellEnd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hőmérséklet</w:t>
      </w:r>
      <w:proofErr w:type="spellEnd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-10°C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és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+40°C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között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4677B73" w14:textId="77777777" w:rsidR="00290B72" w:rsidRPr="00D37580" w:rsidRDefault="00290B72" w:rsidP="00290B72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Nedvesség</w:t>
      </w:r>
      <w:proofErr w:type="spellEnd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párnát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száraz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helyen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kell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tárolni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távol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nedvességtől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és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magas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páratartalmú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környezettől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0F79351" w14:textId="77777777" w:rsidR="00290B72" w:rsidRPr="00D37580" w:rsidRDefault="00290B72" w:rsidP="00290B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Hulladékkezelés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Ha a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párna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már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nem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felel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meg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funkcióinak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megfelelően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kell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ártalmatlanítani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helyi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előírások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szerint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A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párnában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használt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környezetbarát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anyagok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újrahasznosíthatók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az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erre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kijelölt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gyűjtőhelyeken</w:t>
      </w:r>
      <w:proofErr w:type="spellEnd"/>
      <w:r w:rsidRPr="00D37580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E1ED3BD" w14:textId="04DB482C" w:rsidR="006D1553" w:rsidRPr="00C10AEA" w:rsidRDefault="00290B72" w:rsidP="00290B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A </w:t>
      </w:r>
      <w:proofErr w:type="spellStart"/>
      <w:r w:rsidRPr="00D3758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párna</w:t>
      </w:r>
      <w:proofErr w:type="spellEnd"/>
      <w:r w:rsidRPr="00D3758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a General Product </w:t>
      </w:r>
      <w:proofErr w:type="spellStart"/>
      <w:r w:rsidRPr="00D3758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Safety</w:t>
      </w:r>
      <w:proofErr w:type="spellEnd"/>
      <w:r w:rsidRPr="00D3758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Regulation</w:t>
      </w:r>
      <w:proofErr w:type="spellEnd"/>
      <w:r w:rsidRPr="00D3758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(GPSR) </w:t>
      </w:r>
      <w:proofErr w:type="spellStart"/>
      <w:r w:rsidRPr="00D3758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előírásainak</w:t>
      </w:r>
      <w:proofErr w:type="spellEnd"/>
      <w:r w:rsidRPr="00D3758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megfelelően</w:t>
      </w:r>
      <w:proofErr w:type="spellEnd"/>
      <w:r w:rsidRPr="00D3758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készült</w:t>
      </w:r>
      <w:proofErr w:type="spellEnd"/>
      <w:r w:rsidRPr="00D3758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, </w:t>
      </w:r>
      <w:proofErr w:type="spellStart"/>
      <w:r w:rsidRPr="00D3758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amely</w:t>
      </w:r>
      <w:proofErr w:type="spellEnd"/>
      <w:r w:rsidRPr="00D3758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2024. </w:t>
      </w:r>
      <w:proofErr w:type="spellStart"/>
      <w:r w:rsidRPr="00D3758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december</w:t>
      </w:r>
      <w:proofErr w:type="spellEnd"/>
      <w:r w:rsidRPr="00D3758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13-án </w:t>
      </w:r>
      <w:proofErr w:type="spellStart"/>
      <w:r w:rsidRPr="00D3758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lép</w:t>
      </w:r>
      <w:proofErr w:type="spellEnd"/>
      <w:r w:rsidRPr="00D3758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életbe</w:t>
      </w:r>
      <w:proofErr w:type="spellEnd"/>
      <w:r w:rsidRPr="00D3758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, </w:t>
      </w:r>
      <w:proofErr w:type="spellStart"/>
      <w:r w:rsidRPr="00D3758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biztosítva</w:t>
      </w:r>
      <w:proofErr w:type="spellEnd"/>
      <w:r w:rsidRPr="00D3758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a </w:t>
      </w:r>
      <w:proofErr w:type="spellStart"/>
      <w:r w:rsidRPr="00D3758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biztonságot</w:t>
      </w:r>
      <w:proofErr w:type="spellEnd"/>
      <w:r w:rsidRPr="00D3758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és</w:t>
      </w:r>
      <w:proofErr w:type="spellEnd"/>
      <w:r w:rsidRPr="00D3758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kényelmet</w:t>
      </w:r>
      <w:proofErr w:type="spellEnd"/>
      <w:r w:rsidRPr="00D3758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a </w:t>
      </w:r>
      <w:proofErr w:type="spellStart"/>
      <w:r w:rsidRPr="00D3758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használat</w:t>
      </w:r>
      <w:proofErr w:type="spellEnd"/>
      <w:r w:rsidRPr="00D3758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spellStart"/>
      <w:r w:rsidRPr="00D3758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során</w:t>
      </w:r>
      <w:proofErr w:type="spellEnd"/>
      <w:r w:rsidRPr="00D3758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bookmarkStart w:id="0" w:name="_GoBack"/>
      <w:bookmarkEnd w:id="0"/>
    </w:p>
    <w:p w14:paraId="7FFA697C" w14:textId="77777777" w:rsidR="0087246B" w:rsidRPr="00C10AEA" w:rsidRDefault="0087246B" w:rsidP="00C10AEA"/>
    <w:sectPr w:rsidR="0087246B" w:rsidRPr="00C10AE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CF0ACD" w14:textId="77777777" w:rsidR="0012693D" w:rsidRDefault="0012693D" w:rsidP="00382A2A">
      <w:pPr>
        <w:spacing w:after="0" w:line="240" w:lineRule="auto"/>
      </w:pPr>
      <w:r>
        <w:separator/>
      </w:r>
    </w:p>
  </w:endnote>
  <w:endnote w:type="continuationSeparator" w:id="0">
    <w:p w14:paraId="7DA6F3F8" w14:textId="77777777" w:rsidR="0012693D" w:rsidRDefault="0012693D" w:rsidP="00382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0729905"/>
      <w:docPartObj>
        <w:docPartGallery w:val="Page Numbers (Bottom of Page)"/>
        <w:docPartUnique/>
      </w:docPartObj>
    </w:sdtPr>
    <w:sdtEndPr/>
    <w:sdtContent>
      <w:p w14:paraId="62596E89" w14:textId="04F2CE1A" w:rsidR="00A80BFB" w:rsidRDefault="00A80BF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0B72">
          <w:rPr>
            <w:noProof/>
          </w:rPr>
          <w:t>6</w:t>
        </w:r>
        <w:r>
          <w:fldChar w:fldCharType="end"/>
        </w:r>
      </w:p>
    </w:sdtContent>
  </w:sdt>
  <w:p w14:paraId="734D396C" w14:textId="77777777" w:rsidR="00A80BFB" w:rsidRDefault="00A80B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2BC390" w14:textId="77777777" w:rsidR="0012693D" w:rsidRDefault="0012693D" w:rsidP="00382A2A">
      <w:pPr>
        <w:spacing w:after="0" w:line="240" w:lineRule="auto"/>
      </w:pPr>
      <w:r>
        <w:separator/>
      </w:r>
    </w:p>
  </w:footnote>
  <w:footnote w:type="continuationSeparator" w:id="0">
    <w:p w14:paraId="65E3A3E8" w14:textId="77777777" w:rsidR="0012693D" w:rsidRDefault="0012693D" w:rsidP="00382A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95B38"/>
    <w:multiLevelType w:val="multilevel"/>
    <w:tmpl w:val="666E1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1A7734"/>
    <w:multiLevelType w:val="multilevel"/>
    <w:tmpl w:val="A65ED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5E461B"/>
    <w:multiLevelType w:val="multilevel"/>
    <w:tmpl w:val="5D9EF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345A2E"/>
    <w:multiLevelType w:val="multilevel"/>
    <w:tmpl w:val="E4E4B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FF1962"/>
    <w:multiLevelType w:val="multilevel"/>
    <w:tmpl w:val="06403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F64A85"/>
    <w:multiLevelType w:val="multilevel"/>
    <w:tmpl w:val="447E2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131AC0"/>
    <w:multiLevelType w:val="multilevel"/>
    <w:tmpl w:val="D9203D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BB5656"/>
    <w:multiLevelType w:val="multilevel"/>
    <w:tmpl w:val="BDCA6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DA3E34"/>
    <w:multiLevelType w:val="multilevel"/>
    <w:tmpl w:val="280E1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062857"/>
    <w:multiLevelType w:val="multilevel"/>
    <w:tmpl w:val="8C064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147076"/>
    <w:multiLevelType w:val="multilevel"/>
    <w:tmpl w:val="826A7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323238"/>
    <w:multiLevelType w:val="multilevel"/>
    <w:tmpl w:val="866C7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C9F4D35"/>
    <w:multiLevelType w:val="multilevel"/>
    <w:tmpl w:val="6DB8A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735E03"/>
    <w:multiLevelType w:val="multilevel"/>
    <w:tmpl w:val="C8A62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3CD4890"/>
    <w:multiLevelType w:val="multilevel"/>
    <w:tmpl w:val="DC0EB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707B78"/>
    <w:multiLevelType w:val="multilevel"/>
    <w:tmpl w:val="00449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6BC51EB"/>
    <w:multiLevelType w:val="multilevel"/>
    <w:tmpl w:val="D4C04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9D82F9E"/>
    <w:multiLevelType w:val="multilevel"/>
    <w:tmpl w:val="1A884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E6E074F"/>
    <w:multiLevelType w:val="multilevel"/>
    <w:tmpl w:val="44528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1DC21F2"/>
    <w:multiLevelType w:val="multilevel"/>
    <w:tmpl w:val="D166B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3756AA2"/>
    <w:multiLevelType w:val="multilevel"/>
    <w:tmpl w:val="1DF6B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674575F"/>
    <w:multiLevelType w:val="multilevel"/>
    <w:tmpl w:val="36BE9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065402"/>
    <w:multiLevelType w:val="multilevel"/>
    <w:tmpl w:val="4724A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CCB3326"/>
    <w:multiLevelType w:val="multilevel"/>
    <w:tmpl w:val="C8E8F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E9D02A0"/>
    <w:multiLevelType w:val="multilevel"/>
    <w:tmpl w:val="EA508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38E14C0"/>
    <w:multiLevelType w:val="multilevel"/>
    <w:tmpl w:val="A266C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D1E6B41"/>
    <w:multiLevelType w:val="multilevel"/>
    <w:tmpl w:val="D7CC2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FB83197"/>
    <w:multiLevelType w:val="multilevel"/>
    <w:tmpl w:val="32A2D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34B5474"/>
    <w:multiLevelType w:val="multilevel"/>
    <w:tmpl w:val="4E101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CE53BF7"/>
    <w:multiLevelType w:val="multilevel"/>
    <w:tmpl w:val="8A484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22"/>
  </w:num>
  <w:num w:numId="3">
    <w:abstractNumId w:val="29"/>
  </w:num>
  <w:num w:numId="4">
    <w:abstractNumId w:val="24"/>
  </w:num>
  <w:num w:numId="5">
    <w:abstractNumId w:val="19"/>
  </w:num>
  <w:num w:numId="6">
    <w:abstractNumId w:val="7"/>
  </w:num>
  <w:num w:numId="7">
    <w:abstractNumId w:val="28"/>
  </w:num>
  <w:num w:numId="8">
    <w:abstractNumId w:val="5"/>
  </w:num>
  <w:num w:numId="9">
    <w:abstractNumId w:val="6"/>
  </w:num>
  <w:num w:numId="10">
    <w:abstractNumId w:val="18"/>
  </w:num>
  <w:num w:numId="11">
    <w:abstractNumId w:val="1"/>
  </w:num>
  <w:num w:numId="12">
    <w:abstractNumId w:val="16"/>
  </w:num>
  <w:num w:numId="13">
    <w:abstractNumId w:val="9"/>
  </w:num>
  <w:num w:numId="14">
    <w:abstractNumId w:val="4"/>
  </w:num>
  <w:num w:numId="15">
    <w:abstractNumId w:val="3"/>
  </w:num>
  <w:num w:numId="16">
    <w:abstractNumId w:val="14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20"/>
  </w:num>
  <w:num w:numId="23">
    <w:abstractNumId w:val="11"/>
  </w:num>
  <w:num w:numId="24">
    <w:abstractNumId w:val="17"/>
  </w:num>
  <w:num w:numId="25">
    <w:abstractNumId w:val="10"/>
  </w:num>
  <w:num w:numId="26">
    <w:abstractNumId w:val="0"/>
  </w:num>
  <w:num w:numId="27">
    <w:abstractNumId w:val="25"/>
  </w:num>
  <w:num w:numId="28">
    <w:abstractNumId w:val="26"/>
  </w:num>
  <w:num w:numId="29">
    <w:abstractNumId w:val="21"/>
  </w:num>
  <w:num w:numId="30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970"/>
    <w:rsid w:val="00021EA7"/>
    <w:rsid w:val="0012693D"/>
    <w:rsid w:val="001C7982"/>
    <w:rsid w:val="00290B72"/>
    <w:rsid w:val="002C5347"/>
    <w:rsid w:val="003028B6"/>
    <w:rsid w:val="00382A2A"/>
    <w:rsid w:val="0042409D"/>
    <w:rsid w:val="004A4DE2"/>
    <w:rsid w:val="00611970"/>
    <w:rsid w:val="006B3E69"/>
    <w:rsid w:val="006D1553"/>
    <w:rsid w:val="006E2749"/>
    <w:rsid w:val="006F6320"/>
    <w:rsid w:val="0073260A"/>
    <w:rsid w:val="00806BD3"/>
    <w:rsid w:val="0087246B"/>
    <w:rsid w:val="008E16E8"/>
    <w:rsid w:val="00A02D27"/>
    <w:rsid w:val="00A80BFB"/>
    <w:rsid w:val="00B5771E"/>
    <w:rsid w:val="00C10AEA"/>
    <w:rsid w:val="00C9073F"/>
    <w:rsid w:val="00C93306"/>
    <w:rsid w:val="00CA1A9B"/>
    <w:rsid w:val="00D90012"/>
    <w:rsid w:val="00D90BCF"/>
    <w:rsid w:val="00D93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F8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6119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61197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611970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611970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19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11970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82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2A2A"/>
  </w:style>
  <w:style w:type="paragraph" w:styleId="Stopka">
    <w:name w:val="footer"/>
    <w:basedOn w:val="Normalny"/>
    <w:link w:val="StopkaZnak"/>
    <w:uiPriority w:val="99"/>
    <w:unhideWhenUsed/>
    <w:rsid w:val="00382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2A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6119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61197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611970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611970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19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11970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82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2A2A"/>
  </w:style>
  <w:style w:type="paragraph" w:styleId="Stopka">
    <w:name w:val="footer"/>
    <w:basedOn w:val="Normalny"/>
    <w:link w:val="StopkaZnak"/>
    <w:uiPriority w:val="99"/>
    <w:unhideWhenUsed/>
    <w:rsid w:val="00382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2A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1359</Words>
  <Characters>8156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</dc:creator>
  <cp:lastModifiedBy>hobby</cp:lastModifiedBy>
  <cp:revision>10</cp:revision>
  <dcterms:created xsi:type="dcterms:W3CDTF">2024-10-04T10:19:00Z</dcterms:created>
  <dcterms:modified xsi:type="dcterms:W3CDTF">2024-12-10T06:36:00Z</dcterms:modified>
</cp:coreProperties>
</file>